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02" w:rsidRDefault="0004755E" w:rsidP="00DD7102">
      <w:pPr>
        <w:spacing w:before="100" w:beforeAutospacing="1" w:after="100" w:afterAutospacing="1" w:line="240" w:lineRule="auto"/>
        <w:jc w:val="center"/>
        <w:outlineLvl w:val="1"/>
        <w:rPr>
          <w:rFonts w:ascii="Andalus" w:eastAsia="Times New Roman" w:hAnsi="Andalus" w:cs="Times New Roman"/>
          <w:b/>
          <w:bCs/>
          <w:color w:val="948A54" w:themeColor="background2" w:themeShade="80"/>
          <w:sz w:val="48"/>
          <w:szCs w:val="48"/>
          <w:lang w:eastAsia="fr-FR"/>
        </w:rPr>
      </w:pPr>
      <w:r w:rsidRPr="00DD7102">
        <w:rPr>
          <w:rFonts w:ascii="Andalus" w:eastAsia="Times New Roman" w:hAnsi="Andalus" w:cs="Times New Roman"/>
          <w:b/>
          <w:bCs/>
          <w:color w:val="948A54" w:themeColor="background2" w:themeShade="80"/>
          <w:sz w:val="48"/>
          <w:szCs w:val="48"/>
          <w:lang w:eastAsia="fr-FR"/>
        </w:rPr>
        <w:t xml:space="preserve">1er degré REIKI </w:t>
      </w:r>
      <w:r w:rsidR="00DD7102" w:rsidRPr="00DD7102">
        <w:rPr>
          <w:rFonts w:ascii="Andalus" w:eastAsia="Times New Roman" w:hAnsi="Andalus" w:cs="Times New Roman"/>
          <w:b/>
          <w:bCs/>
          <w:color w:val="948A54" w:themeColor="background2" w:themeShade="80"/>
          <w:sz w:val="48"/>
          <w:szCs w:val="48"/>
          <w:lang w:eastAsia="fr-FR"/>
        </w:rPr>
        <w:t xml:space="preserve"> </w:t>
      </w:r>
      <w:r w:rsidRPr="00DD7102">
        <w:rPr>
          <w:rFonts w:ascii="Andalus" w:eastAsia="Times New Roman" w:hAnsi="Andalus" w:cs="Times New Roman"/>
          <w:b/>
          <w:bCs/>
          <w:color w:val="948A54" w:themeColor="background2" w:themeShade="80"/>
          <w:sz w:val="48"/>
          <w:szCs w:val="48"/>
          <w:lang w:eastAsia="fr-FR"/>
        </w:rPr>
        <w:t>USUI</w:t>
      </w:r>
    </w:p>
    <w:p w:rsidR="0004755E" w:rsidRPr="00DD7102" w:rsidRDefault="00DD7102" w:rsidP="00DD7102">
      <w:pPr>
        <w:spacing w:before="100" w:beforeAutospacing="1" w:after="100" w:afterAutospacing="1" w:line="240" w:lineRule="auto"/>
        <w:jc w:val="center"/>
        <w:outlineLvl w:val="1"/>
        <w:rPr>
          <w:rFonts w:ascii="Andalus" w:eastAsia="Times New Roman" w:hAnsi="Andalus" w:cs="Times New Roman"/>
          <w:b/>
          <w:bCs/>
          <w:color w:val="948A54" w:themeColor="background2" w:themeShade="80"/>
          <w:sz w:val="48"/>
          <w:szCs w:val="48"/>
          <w:lang w:eastAsia="fr-FR"/>
        </w:rPr>
      </w:pPr>
      <w:r>
        <w:rPr>
          <w:rFonts w:ascii="Andalus" w:eastAsia="Times New Roman" w:hAnsi="Andalus" w:cs="Times New Roman"/>
          <w:b/>
          <w:bCs/>
          <w:color w:val="948A54" w:themeColor="background2" w:themeShade="80"/>
          <w:sz w:val="48"/>
          <w:szCs w:val="48"/>
          <w:lang w:eastAsia="fr-FR"/>
        </w:rPr>
        <w:t>A Perpignan le 25 et 26 Avril</w:t>
      </w:r>
    </w:p>
    <w:p w:rsidR="0004755E" w:rsidRPr="0004755E" w:rsidRDefault="00DD7102" w:rsidP="0004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</w:t>
      </w:r>
      <w:r w:rsidR="0004755E" w:rsidRPr="0004755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803116" cy="2008711"/>
            <wp:effectExtent l="19050" t="0" r="0" b="0"/>
            <wp:docPr id="3" name="Image 1" descr="Reiki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ki-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7946" cy="201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5E" w:rsidRPr="0004755E" w:rsidRDefault="0004755E" w:rsidP="0004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755E">
        <w:rPr>
          <w:rFonts w:ascii="Comic Sans MS" w:eastAsia="Times New Roman" w:hAnsi="Comic Sans MS" w:cs="Times New Roman"/>
          <w:color w:val="CA25D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</w:t>
      </w:r>
    </w:p>
    <w:p w:rsidR="0004755E" w:rsidRPr="0004755E" w:rsidRDefault="0004755E" w:rsidP="0004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755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4755E" w:rsidRPr="00DD7102" w:rsidRDefault="0004755E" w:rsidP="00047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D7102">
        <w:rPr>
          <w:rFonts w:ascii="Comic Sans MS" w:eastAsia="Times New Roman" w:hAnsi="Comic Sans MS" w:cs="Times New Roman"/>
          <w:i/>
          <w:color w:val="948A54" w:themeColor="background2" w:themeShade="80"/>
          <w:sz w:val="20"/>
          <w:szCs w:val="24"/>
          <w:lang w:eastAsia="fr-FR"/>
        </w:rPr>
        <w:t xml:space="preserve">Ce stage initiatique permet de comprendre </w:t>
      </w:r>
      <w:r w:rsidR="007B7D94" w:rsidRPr="00DD7102">
        <w:rPr>
          <w:rFonts w:ascii="Comic Sans MS" w:eastAsia="Times New Roman" w:hAnsi="Comic Sans MS" w:cs="Times New Roman"/>
          <w:i/>
          <w:color w:val="948A54" w:themeColor="background2" w:themeShade="80"/>
          <w:sz w:val="20"/>
          <w:szCs w:val="24"/>
          <w:lang w:eastAsia="fr-FR"/>
        </w:rPr>
        <w:t>les principes</w:t>
      </w:r>
      <w:r w:rsidR="001F316A" w:rsidRPr="00DD7102">
        <w:rPr>
          <w:rFonts w:ascii="Comic Sans MS" w:eastAsia="Times New Roman" w:hAnsi="Comic Sans MS" w:cs="Times New Roman"/>
          <w:i/>
          <w:color w:val="948A54" w:themeColor="background2" w:themeShade="80"/>
          <w:sz w:val="20"/>
          <w:szCs w:val="24"/>
          <w:lang w:eastAsia="fr-FR"/>
        </w:rPr>
        <w:t xml:space="preserve">  </w:t>
      </w:r>
      <w:r w:rsidRPr="00DD7102">
        <w:rPr>
          <w:rFonts w:ascii="Comic Sans MS" w:eastAsia="Times New Roman" w:hAnsi="Comic Sans MS" w:cs="Times New Roman"/>
          <w:i/>
          <w:color w:val="948A54" w:themeColor="background2" w:themeShade="80"/>
          <w:sz w:val="20"/>
          <w:szCs w:val="24"/>
          <w:lang w:eastAsia="fr-FR"/>
        </w:rPr>
        <w:t>de notre s</w:t>
      </w:r>
      <w:r w:rsidR="001F316A" w:rsidRPr="00DD7102">
        <w:rPr>
          <w:rFonts w:ascii="Comic Sans MS" w:eastAsia="Times New Roman" w:hAnsi="Comic Sans MS" w:cs="Times New Roman"/>
          <w:i/>
          <w:color w:val="948A54" w:themeColor="background2" w:themeShade="80"/>
          <w:sz w:val="20"/>
          <w:szCs w:val="24"/>
          <w:lang w:eastAsia="fr-FR"/>
        </w:rPr>
        <w:t xml:space="preserve">ystème énergétique et la technique des soins </w:t>
      </w:r>
      <w:proofErr w:type="spellStart"/>
      <w:r w:rsidRPr="00DD7102">
        <w:rPr>
          <w:rFonts w:ascii="Comic Sans MS" w:eastAsia="Times New Roman" w:hAnsi="Comic Sans MS" w:cs="Times New Roman"/>
          <w:i/>
          <w:color w:val="948A54" w:themeColor="background2" w:themeShade="80"/>
          <w:sz w:val="20"/>
          <w:szCs w:val="24"/>
          <w:lang w:eastAsia="fr-FR"/>
        </w:rPr>
        <w:t>Reiki</w:t>
      </w:r>
      <w:proofErr w:type="spellEnd"/>
      <w:r w:rsidRPr="00DD7102">
        <w:rPr>
          <w:rFonts w:ascii="Comic Sans MS" w:eastAsia="Times New Roman" w:hAnsi="Comic Sans MS" w:cs="Times New Roman"/>
          <w:i/>
          <w:color w:val="948A54" w:themeColor="background2" w:themeShade="80"/>
          <w:sz w:val="20"/>
          <w:szCs w:val="24"/>
          <w:lang w:eastAsia="fr-FR"/>
        </w:rPr>
        <w:t>.</w:t>
      </w:r>
    </w:p>
    <w:p w:rsidR="007B7D94" w:rsidRPr="00DD7102" w:rsidRDefault="0004755E" w:rsidP="0004755E">
      <w:pPr>
        <w:spacing w:after="0" w:line="240" w:lineRule="auto"/>
        <w:jc w:val="both"/>
        <w:rPr>
          <w:rFonts w:ascii="Comic Sans MS" w:eastAsia="Times New Roman" w:hAnsi="Comic Sans MS" w:cs="Times New Roman"/>
          <w:i/>
          <w:color w:val="948A54" w:themeColor="background2" w:themeShade="80"/>
          <w:sz w:val="20"/>
          <w:szCs w:val="24"/>
          <w:lang w:eastAsia="fr-FR"/>
        </w:rPr>
      </w:pPr>
      <w:r w:rsidRPr="00DD7102">
        <w:rPr>
          <w:rFonts w:ascii="Comic Sans MS" w:eastAsia="Times New Roman" w:hAnsi="Comic Sans MS" w:cs="Times New Roman"/>
          <w:i/>
          <w:color w:val="948A54" w:themeColor="background2" w:themeShade="80"/>
          <w:sz w:val="20"/>
          <w:szCs w:val="24"/>
          <w:lang w:eastAsia="fr-FR"/>
        </w:rPr>
        <w:t>A l’issu des initiations et de 21 jours d’</w:t>
      </w:r>
      <w:r w:rsidR="00A67B79" w:rsidRPr="00DD7102">
        <w:rPr>
          <w:rFonts w:ascii="Comic Sans MS" w:eastAsia="Times New Roman" w:hAnsi="Comic Sans MS" w:cs="Times New Roman"/>
          <w:i/>
          <w:color w:val="948A54" w:themeColor="background2" w:themeShade="80"/>
          <w:sz w:val="20"/>
          <w:szCs w:val="24"/>
          <w:lang w:eastAsia="fr-FR"/>
        </w:rPr>
        <w:t>auto-traitement</w:t>
      </w:r>
      <w:r w:rsidRPr="00DD7102">
        <w:rPr>
          <w:rFonts w:ascii="Comic Sans MS" w:eastAsia="Times New Roman" w:hAnsi="Comic Sans MS" w:cs="Times New Roman"/>
          <w:i/>
          <w:color w:val="948A54" w:themeColor="background2" w:themeShade="80"/>
          <w:sz w:val="20"/>
          <w:szCs w:val="24"/>
          <w:lang w:eastAsia="fr-FR"/>
        </w:rPr>
        <w:t xml:space="preserve">, vous pourrez commencer à pratiquer sur les </w:t>
      </w:r>
      <w:r w:rsidR="007B7D94" w:rsidRPr="00DD7102">
        <w:rPr>
          <w:rFonts w:ascii="Comic Sans MS" w:eastAsia="Times New Roman" w:hAnsi="Comic Sans MS" w:cs="Times New Roman"/>
          <w:i/>
          <w:color w:val="948A54" w:themeColor="background2" w:themeShade="80"/>
          <w:sz w:val="20"/>
          <w:szCs w:val="24"/>
          <w:lang w:eastAsia="fr-FR"/>
        </w:rPr>
        <w:t>autres.</w:t>
      </w:r>
    </w:p>
    <w:p w:rsidR="0004755E" w:rsidRPr="0004755E" w:rsidRDefault="0004755E" w:rsidP="00047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fr-FR"/>
        </w:rPr>
      </w:pPr>
      <w:r w:rsidRPr="0004755E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fr-FR"/>
        </w:rPr>
        <w:t> </w:t>
      </w:r>
    </w:p>
    <w:p w:rsidR="001F316A" w:rsidRDefault="00A67B79" w:rsidP="007B7D94">
      <w:pPr>
        <w:spacing w:before="100" w:beforeAutospacing="1" w:after="100" w:afterAutospacing="1" w:line="240" w:lineRule="auto"/>
        <w:ind w:right="108"/>
        <w:jc w:val="both"/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</w:pPr>
      <w:r w:rsidRPr="00C145E0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u w:val="single"/>
          <w:lang w:eastAsia="fr-FR"/>
        </w:rPr>
        <w:t xml:space="preserve">DEROULEMENT DU WEEK END </w:t>
      </w:r>
    </w:p>
    <w:p w:rsidR="0004755E" w:rsidRPr="0004755E" w:rsidRDefault="001F316A" w:rsidP="007B7D94">
      <w:pPr>
        <w:spacing w:before="100" w:beforeAutospacing="1" w:after="100" w:afterAutospacing="1" w:line="240" w:lineRule="auto"/>
        <w:ind w:right="108"/>
        <w:jc w:val="both"/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  <w:t>-</w:t>
      </w:r>
      <w:r w:rsidR="0004755E"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4 temps de méditation (1 par 1/2 journée) </w:t>
      </w:r>
    </w:p>
    <w:p w:rsidR="001F316A" w:rsidRDefault="001F316A" w:rsidP="0004755E">
      <w:pPr>
        <w:spacing w:before="100" w:beforeAutospacing="1" w:after="100" w:afterAutospacing="1" w:line="240" w:lineRule="auto"/>
        <w:ind w:right="108"/>
        <w:jc w:val="both"/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- L'origine du </w:t>
      </w:r>
      <w:proofErr w:type="spellStart"/>
      <w:r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Reiki</w:t>
      </w:r>
      <w:proofErr w:type="spellEnd"/>
      <w:r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Usui, l’approche</w:t>
      </w:r>
      <w:r w:rsidRPr="00C145E0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spirituelle </w:t>
      </w:r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de </w:t>
      </w:r>
      <w:proofErr w:type="spellStart"/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Mikao</w:t>
      </w:r>
      <w:proofErr w:type="spellEnd"/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</w:t>
      </w:r>
      <w:proofErr w:type="spellStart"/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Usui</w:t>
      </w:r>
      <w:proofErr w:type="spellEnd"/>
      <w:r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, fondateur du concept,</w:t>
      </w:r>
    </w:p>
    <w:p w:rsidR="0004755E" w:rsidRPr="0004755E" w:rsidRDefault="001F316A" w:rsidP="0004755E">
      <w:pPr>
        <w:spacing w:before="100" w:beforeAutospacing="1" w:after="100" w:afterAutospacing="1" w:line="240" w:lineRule="auto"/>
        <w:ind w:right="108"/>
        <w:jc w:val="both"/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L’éthique de la technique et s</w:t>
      </w:r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es  cinq  principes</w:t>
      </w:r>
      <w:r w:rsidRPr="00C145E0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fondamentaux</w:t>
      </w:r>
    </w:p>
    <w:p w:rsidR="0004755E" w:rsidRDefault="0004755E" w:rsidP="0004755E">
      <w:pPr>
        <w:spacing w:before="100" w:beforeAutospacing="1" w:after="100" w:afterAutospacing="1" w:line="240" w:lineRule="auto"/>
        <w:ind w:right="108"/>
        <w:jc w:val="both"/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</w:pPr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- Le symbole </w:t>
      </w:r>
      <w:proofErr w:type="spellStart"/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Reiki</w:t>
      </w:r>
      <w:proofErr w:type="spellEnd"/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, </w:t>
      </w:r>
      <w:r w:rsidR="001F316A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le comprendre et </w:t>
      </w:r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le tracer</w:t>
      </w:r>
    </w:p>
    <w:p w:rsidR="001F316A" w:rsidRDefault="00A67B79" w:rsidP="0004755E">
      <w:pPr>
        <w:spacing w:before="100" w:beforeAutospacing="1" w:after="100" w:afterAutospacing="1" w:line="240" w:lineRule="auto"/>
        <w:ind w:right="108"/>
        <w:jc w:val="both"/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</w:pPr>
      <w:r w:rsidRPr="00C145E0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-</w:t>
      </w:r>
      <w:r w:rsidR="0004755E"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les vertus</w:t>
      </w:r>
      <w:r w:rsidR="001F316A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curatives</w:t>
      </w:r>
      <w:r w:rsidR="0004755E"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de l'</w:t>
      </w:r>
      <w:r w:rsidR="0035331D" w:rsidRPr="00C145E0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énergie</w:t>
      </w:r>
      <w:r w:rsidR="001F316A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universelle</w:t>
      </w:r>
      <w:r w:rsidR="001F316A"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  <w:t>, l</w:t>
      </w:r>
      <w:r w:rsidR="0004755E"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es Chakras </w:t>
      </w:r>
      <w:r w:rsidR="001F316A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principaux </w:t>
      </w:r>
      <w:r w:rsidR="0004755E"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et leur rapport </w:t>
      </w:r>
    </w:p>
    <w:p w:rsidR="0004755E" w:rsidRPr="0004755E" w:rsidRDefault="0004755E" w:rsidP="0004755E">
      <w:pPr>
        <w:spacing w:before="100" w:beforeAutospacing="1" w:after="100" w:afterAutospacing="1" w:line="240" w:lineRule="auto"/>
        <w:ind w:right="108"/>
        <w:jc w:val="both"/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</w:pPr>
      <w:proofErr w:type="gramStart"/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avec</w:t>
      </w:r>
      <w:proofErr w:type="gramEnd"/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le système</w:t>
      </w:r>
      <w:r w:rsidR="0035331D" w:rsidRPr="00C145E0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immunitaire,</w:t>
      </w:r>
      <w:r w:rsidR="001F316A"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  <w:t xml:space="preserve"> </w:t>
      </w:r>
      <w:r w:rsidR="0035331D" w:rsidRPr="00C145E0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endocrinien</w:t>
      </w:r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,</w:t>
      </w:r>
      <w:r w:rsidR="0035331D" w:rsidRPr="00C145E0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organique, psychologique etc.</w:t>
      </w:r>
    </w:p>
    <w:p w:rsidR="00360BF5" w:rsidRDefault="0004755E" w:rsidP="00360BF5">
      <w:pPr>
        <w:spacing w:before="100" w:beforeAutospacing="1" w:after="100" w:afterAutospacing="1" w:line="240" w:lineRule="auto"/>
        <w:ind w:right="108"/>
        <w:jc w:val="both"/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</w:pPr>
      <w:r w:rsidRPr="0004755E">
        <w:rPr>
          <w:rFonts w:ascii="Comic Sans MS" w:eastAsia="Times New Roman" w:hAnsi="Comic Sans MS" w:cs="Times New Roman"/>
          <w:color w:val="948A54" w:themeColor="background2" w:themeShade="80"/>
          <w:sz w:val="24"/>
          <w:szCs w:val="24"/>
          <w:lang w:eastAsia="fr-FR"/>
        </w:rPr>
        <w:t> </w:t>
      </w:r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- La</w:t>
      </w:r>
      <w:r w:rsidR="00BB24B7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  pratique  du  </w:t>
      </w:r>
      <w:proofErr w:type="spellStart"/>
      <w:r w:rsidR="00BB24B7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Reiki</w:t>
      </w:r>
      <w:proofErr w:type="spellEnd"/>
      <w:r w:rsidR="00BB24B7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, les 3 types de </w:t>
      </w:r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soins</w:t>
      </w:r>
      <w:r w:rsidR="001F316A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ab/>
      </w:r>
    </w:p>
    <w:p w:rsidR="001F316A" w:rsidRDefault="00360BF5" w:rsidP="00360BF5">
      <w:pPr>
        <w:spacing w:before="100" w:beforeAutospacing="1" w:after="100" w:afterAutospacing="1" w:line="240" w:lineRule="auto"/>
        <w:ind w:right="108"/>
        <w:jc w:val="both"/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</w:pPr>
      <w:r w:rsidRPr="00360BF5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- </w:t>
      </w:r>
      <w:r w:rsidR="001F316A" w:rsidRPr="00360BF5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Les </w:t>
      </w:r>
      <w:r w:rsidRPr="00360BF5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initiations individuelles</w:t>
      </w:r>
      <w:r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sous forme de</w:t>
      </w:r>
      <w:r w:rsidR="001F316A" w:rsidRPr="00360BF5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transmission </w:t>
      </w:r>
    </w:p>
    <w:p w:rsidR="00360BF5" w:rsidRDefault="00360BF5" w:rsidP="00360BF5">
      <w:pPr>
        <w:spacing w:before="100" w:beforeAutospacing="1" w:after="100" w:afterAutospacing="1" w:line="240" w:lineRule="auto"/>
        <w:ind w:right="108"/>
        <w:jc w:val="both"/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- Des moments de partage verbal</w:t>
      </w:r>
      <w:r w:rsidR="00BB24B7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et de pause</w:t>
      </w:r>
    </w:p>
    <w:p w:rsidR="00BB24B7" w:rsidRPr="00360BF5" w:rsidRDefault="00BB24B7" w:rsidP="00360BF5">
      <w:pPr>
        <w:spacing w:before="100" w:beforeAutospacing="1" w:after="100" w:afterAutospacing="1" w:line="240" w:lineRule="auto"/>
        <w:ind w:right="108"/>
        <w:jc w:val="both"/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- Repas tiré du sac</w:t>
      </w:r>
    </w:p>
    <w:p w:rsidR="0004755E" w:rsidRPr="00DD7102" w:rsidRDefault="0004755E" w:rsidP="00DD7102">
      <w:pPr>
        <w:spacing w:before="100" w:beforeAutospacing="1" w:after="100" w:afterAutospacing="1" w:line="240" w:lineRule="auto"/>
        <w:ind w:right="108"/>
        <w:jc w:val="both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fr-FR"/>
        </w:rPr>
      </w:pPr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lastRenderedPageBreak/>
        <w:t>Un </w:t>
      </w:r>
      <w:r w:rsidR="00DD7102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fascicule complet</w:t>
      </w:r>
      <w:r w:rsidR="00360BF5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</w:t>
      </w:r>
      <w:r w:rsidR="00C145E0" w:rsidRPr="00C145E0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vous sera remis afin de conserver une trace écrite des </w:t>
      </w:r>
      <w:r w:rsidR="00360BF5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ensei</w:t>
      </w:r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gnements </w:t>
      </w:r>
      <w:r w:rsidR="00360BF5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d’y ajouter</w:t>
      </w:r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vos notes</w:t>
      </w:r>
      <w:r w:rsidR="00360BF5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personnelles ainsi </w:t>
      </w:r>
      <w:r w:rsidR="00DD7102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qu’</w:t>
      </w:r>
      <w:r w:rsidR="00DD7102"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un</w:t>
      </w:r>
      <w:r w:rsidR="0035331D" w:rsidRPr="00C145E0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</w:t>
      </w:r>
      <w:r w:rsidR="00450AED" w:rsidRPr="00C145E0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certificat </w:t>
      </w:r>
      <w:r w:rsidR="0035331D" w:rsidRPr="00C145E0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qui</w:t>
      </w:r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atteste que vous avez reçu les enseignements</w:t>
      </w:r>
      <w:r w:rsidR="00360BF5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et les initiations</w:t>
      </w:r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du 1</w:t>
      </w:r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vertAlign w:val="superscript"/>
          <w:lang w:eastAsia="fr-FR"/>
        </w:rPr>
        <w:t>er</w:t>
      </w:r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degré du </w:t>
      </w:r>
      <w:proofErr w:type="spellStart"/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Reiki</w:t>
      </w:r>
      <w:proofErr w:type="spellEnd"/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.</w:t>
      </w:r>
      <w:r w:rsidR="0035331D" w:rsidRPr="00C145E0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</w:t>
      </w:r>
    </w:p>
    <w:p w:rsidR="0004755E" w:rsidRPr="0004755E" w:rsidRDefault="0004755E" w:rsidP="0004755E">
      <w:pPr>
        <w:spacing w:before="100" w:beforeAutospacing="1" w:after="100" w:afterAutospacing="1" w:line="240" w:lineRule="auto"/>
        <w:ind w:right="109"/>
        <w:jc w:val="both"/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</w:pPr>
      <w:r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 </w:t>
      </w:r>
    </w:p>
    <w:p w:rsidR="00DD7102" w:rsidRDefault="00DD7102" w:rsidP="00DD7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ind w:right="109"/>
        <w:jc w:val="both"/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</w:pPr>
    </w:p>
    <w:p w:rsidR="0004755E" w:rsidRDefault="00360BF5" w:rsidP="00DD7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ind w:right="109"/>
        <w:jc w:val="both"/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Durée du stage :              </w:t>
      </w:r>
      <w:r w:rsidR="00BB24B7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</w:t>
      </w:r>
      <w:r w:rsidR="0004755E"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2 jours</w:t>
      </w:r>
    </w:p>
    <w:p w:rsidR="007624F4" w:rsidRPr="0004755E" w:rsidRDefault="007624F4" w:rsidP="00DD7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ind w:right="109"/>
        <w:jc w:val="both"/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</w:pPr>
    </w:p>
    <w:p w:rsidR="00450AED" w:rsidRDefault="00360BF5" w:rsidP="00DD7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ind w:right="109"/>
        <w:jc w:val="both"/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Dates</w:t>
      </w:r>
      <w:r w:rsidR="0004755E"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:  </w:t>
      </w:r>
      <w:r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   </w:t>
      </w:r>
      <w:r w:rsidR="0004755E" w:rsidRPr="0004755E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                    </w:t>
      </w:r>
      <w:r w:rsidR="00BB24B7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 </w:t>
      </w:r>
      <w:r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Jeudi 25 avril  à 10h00</w:t>
      </w:r>
      <w:r w:rsidR="00BB24B7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et v</w:t>
      </w:r>
      <w:r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endredi 26 avril à </w:t>
      </w:r>
      <w:r w:rsidR="00450AED" w:rsidRPr="00C145E0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9h00</w:t>
      </w:r>
    </w:p>
    <w:p w:rsidR="007624F4" w:rsidRPr="00BB24B7" w:rsidRDefault="007624F4" w:rsidP="00DD7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ind w:right="109"/>
        <w:jc w:val="both"/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</w:pPr>
    </w:p>
    <w:p w:rsidR="00BB24B7" w:rsidRDefault="00BB24B7" w:rsidP="00DD7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ind w:right="109"/>
        <w:jc w:val="both"/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Tarif :                             Participation aux frais d’un montant de 40euros par personnes </w:t>
      </w:r>
    </w:p>
    <w:p w:rsidR="0004755E" w:rsidRDefault="00BB24B7" w:rsidP="00DD7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360" w:lineRule="auto"/>
        <w:ind w:right="109"/>
        <w:jc w:val="both"/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                                    </w:t>
      </w:r>
      <w:r w:rsidR="007624F4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    </w:t>
      </w:r>
      <w:r w:rsidRPr="007624F4">
        <w:rPr>
          <w:rFonts w:ascii="Comic Sans MS" w:eastAsia="Times New Roman" w:hAnsi="Comic Sans MS" w:cs="Times New Roman"/>
          <w:color w:val="948A54" w:themeColor="background2" w:themeShade="80"/>
          <w:sz w:val="32"/>
          <w:szCs w:val="32"/>
          <w:lang w:eastAsia="fr-FR"/>
        </w:rPr>
        <w:t>+</w:t>
      </w:r>
      <w:r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</w:t>
      </w:r>
      <w:r w:rsidR="007624F4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Prix libre et</w:t>
      </w:r>
      <w:r w:rsidR="00360BF5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 xml:space="preserve"> conscient </w:t>
      </w:r>
      <w:r w:rsidR="007624F4">
        <w:rPr>
          <w:rFonts w:ascii="Comic Sans MS" w:eastAsia="Times New Roman" w:hAnsi="Comic Sans MS" w:cs="Times New Roman"/>
          <w:color w:val="948A54" w:themeColor="background2" w:themeShade="80"/>
          <w:sz w:val="20"/>
          <w:szCs w:val="24"/>
          <w:lang w:eastAsia="fr-FR"/>
        </w:rPr>
        <w:t>qui permet à chacun d’évaluer son implication, dans le respect du temps et du travail fournit par l’enseignant, la qualité de ce qu’il a reçu et cela en fonction de ce qu’il veut et peut donner. Une boite vous permettra de glisser votre enveloppe anonymement si vous le souhaitez.</w:t>
      </w:r>
    </w:p>
    <w:p w:rsidR="00DD7102" w:rsidRPr="0004755E" w:rsidRDefault="00DD7102" w:rsidP="00DD7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360" w:lineRule="auto"/>
        <w:ind w:right="109"/>
        <w:jc w:val="both"/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</w:pPr>
    </w:p>
    <w:p w:rsidR="0004755E" w:rsidRPr="0004755E" w:rsidRDefault="0004755E" w:rsidP="00360BF5">
      <w:pPr>
        <w:spacing w:before="100" w:beforeAutospacing="1" w:after="100" w:afterAutospacing="1" w:line="240" w:lineRule="auto"/>
        <w:ind w:right="109"/>
        <w:jc w:val="both"/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</w:pPr>
      <w:r w:rsidRPr="0004755E"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  <w:t> </w:t>
      </w:r>
    </w:p>
    <w:p w:rsidR="0004755E" w:rsidRPr="00DD7102" w:rsidRDefault="0004755E" w:rsidP="00DD7102">
      <w:pPr>
        <w:spacing w:before="100" w:beforeAutospacing="1" w:after="100" w:afterAutospacing="1" w:line="240" w:lineRule="auto"/>
        <w:ind w:right="109"/>
        <w:jc w:val="center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fr-FR"/>
        </w:rPr>
      </w:pPr>
      <w:r w:rsidRPr="00DD7102">
        <w:rPr>
          <w:rFonts w:ascii="Comic Sans MS" w:eastAsia="Times New Roman" w:hAnsi="Comic Sans MS" w:cs="Times New Roman"/>
          <w:b/>
          <w:bCs/>
          <w:color w:val="948A54" w:themeColor="background2" w:themeShade="80"/>
          <w:sz w:val="24"/>
          <w:szCs w:val="24"/>
          <w:lang w:eastAsia="fr-FR"/>
        </w:rPr>
        <w:t>Pour vous inscrire</w:t>
      </w:r>
      <w:r w:rsidRPr="00DD7102">
        <w:rPr>
          <w:rFonts w:ascii="Comic Sans MS" w:eastAsia="Times New Roman" w:hAnsi="Comic Sans MS" w:cs="Times New Roman"/>
          <w:color w:val="948A54" w:themeColor="background2" w:themeShade="80"/>
          <w:sz w:val="24"/>
          <w:szCs w:val="24"/>
          <w:lang w:eastAsia="fr-FR"/>
        </w:rPr>
        <w:br/>
      </w:r>
      <w:r w:rsidRPr="00DD7102">
        <w:rPr>
          <w:rFonts w:ascii="Comic Sans MS" w:eastAsia="Times New Roman" w:hAnsi="Comic Sans MS" w:cs="Times New Roman"/>
          <w:b/>
          <w:bCs/>
          <w:color w:val="948A54" w:themeColor="background2" w:themeShade="80"/>
          <w:sz w:val="24"/>
          <w:szCs w:val="24"/>
          <w:lang w:eastAsia="fr-FR"/>
        </w:rPr>
        <w:t>ou pour des renseignements supplémentaires</w:t>
      </w:r>
      <w:r w:rsidR="00861EC7" w:rsidRPr="00DD7102">
        <w:rPr>
          <w:rFonts w:ascii="Comic Sans MS" w:eastAsia="Times New Roman" w:hAnsi="Comic Sans MS" w:cs="Times New Roman"/>
          <w:b/>
          <w:bCs/>
          <w:color w:val="948A54" w:themeColor="background2" w:themeShade="80"/>
          <w:sz w:val="24"/>
          <w:szCs w:val="24"/>
          <w:lang w:eastAsia="fr-FR"/>
        </w:rPr>
        <w:t>,</w:t>
      </w:r>
    </w:p>
    <w:p w:rsidR="00861EC7" w:rsidRPr="00DD7102" w:rsidRDefault="00861EC7" w:rsidP="00DD710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948A54" w:themeColor="background2" w:themeShade="80"/>
          <w:sz w:val="24"/>
          <w:szCs w:val="24"/>
          <w:lang w:eastAsia="fr-FR"/>
        </w:rPr>
      </w:pPr>
      <w:r w:rsidRPr="00DD7102">
        <w:rPr>
          <w:rFonts w:ascii="Comic Sans MS" w:eastAsia="Times New Roman" w:hAnsi="Comic Sans MS" w:cs="Times New Roman"/>
          <w:b/>
          <w:bCs/>
          <w:color w:val="948A54" w:themeColor="background2" w:themeShade="80"/>
          <w:sz w:val="24"/>
          <w:szCs w:val="24"/>
          <w:lang w:eastAsia="fr-FR"/>
        </w:rPr>
        <w:t xml:space="preserve">Il suffit de me joindre au 06.25.88.58.93 ou </w:t>
      </w:r>
      <w:r w:rsidR="007624F4" w:rsidRPr="00DD7102">
        <w:rPr>
          <w:rFonts w:ascii="Comic Sans MS" w:eastAsia="Times New Roman" w:hAnsi="Comic Sans MS" w:cs="Times New Roman"/>
          <w:b/>
          <w:bCs/>
          <w:color w:val="948A54" w:themeColor="background2" w:themeShade="80"/>
          <w:sz w:val="24"/>
          <w:szCs w:val="24"/>
          <w:lang w:eastAsia="fr-FR"/>
        </w:rPr>
        <w:t xml:space="preserve">à </w:t>
      </w:r>
      <w:hyperlink r:id="rId6" w:history="1">
        <w:r w:rsidR="007624F4" w:rsidRPr="00DD7102">
          <w:rPr>
            <w:rStyle w:val="Lienhypertexte"/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mylene.delbalzo@gmail.com</w:t>
        </w:r>
      </w:hyperlink>
    </w:p>
    <w:p w:rsidR="007624F4" w:rsidRPr="00DD7102" w:rsidRDefault="007624F4" w:rsidP="00DD710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948A54" w:themeColor="background2" w:themeShade="80"/>
          <w:sz w:val="24"/>
          <w:szCs w:val="24"/>
          <w:lang w:eastAsia="fr-FR"/>
        </w:rPr>
      </w:pPr>
    </w:p>
    <w:p w:rsidR="007624F4" w:rsidRPr="00DD7102" w:rsidRDefault="007624F4" w:rsidP="0004755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948A54" w:themeColor="background2" w:themeShade="80"/>
          <w:sz w:val="24"/>
          <w:szCs w:val="24"/>
          <w:lang w:eastAsia="fr-FR"/>
        </w:rPr>
      </w:pPr>
    </w:p>
    <w:p w:rsidR="00DD7102" w:rsidRPr="00DD7102" w:rsidRDefault="007624F4" w:rsidP="00357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fr-FR"/>
        </w:rPr>
      </w:pPr>
      <w:r w:rsidRPr="00DD7102">
        <w:rPr>
          <w:rFonts w:ascii="Comic Sans MS" w:eastAsia="Times New Roman" w:hAnsi="Comic Sans MS" w:cs="Times New Roman"/>
          <w:b/>
          <w:bCs/>
          <w:color w:val="948A54" w:themeColor="background2" w:themeShade="80"/>
          <w:sz w:val="24"/>
          <w:szCs w:val="24"/>
          <w:lang w:eastAsia="fr-FR"/>
        </w:rPr>
        <w:t>Les places étant limités et par soucis d’organisation (logement, nombres de fascicules etc.</w:t>
      </w:r>
      <w:r w:rsidR="00DD7102">
        <w:rPr>
          <w:rFonts w:ascii="Comic Sans MS" w:eastAsia="Times New Roman" w:hAnsi="Comic Sans MS" w:cs="Times New Roman"/>
          <w:b/>
          <w:bCs/>
          <w:color w:val="948A54" w:themeColor="background2" w:themeShade="80"/>
          <w:sz w:val="24"/>
          <w:szCs w:val="24"/>
          <w:lang w:eastAsia="fr-FR"/>
        </w:rPr>
        <w:t>)</w:t>
      </w:r>
      <w:r w:rsidRPr="00DD7102">
        <w:rPr>
          <w:rFonts w:ascii="Comic Sans MS" w:eastAsia="Times New Roman" w:hAnsi="Comic Sans MS" w:cs="Times New Roman"/>
          <w:b/>
          <w:bCs/>
          <w:color w:val="948A54" w:themeColor="background2" w:themeShade="80"/>
          <w:sz w:val="24"/>
          <w:szCs w:val="24"/>
          <w:lang w:eastAsia="fr-FR"/>
        </w:rPr>
        <w:t>, merci de confirmer votre présence avant le 20 avril</w:t>
      </w:r>
    </w:p>
    <w:p w:rsidR="00DD7102" w:rsidRDefault="00DD7102" w:rsidP="00357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</w:pPr>
    </w:p>
    <w:p w:rsidR="00DD7102" w:rsidRDefault="00DD7102" w:rsidP="00DD71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</w:pPr>
    </w:p>
    <w:p w:rsidR="0004755E" w:rsidRPr="0004755E" w:rsidRDefault="00DD7102" w:rsidP="00DD71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color w:val="948A54" w:themeColor="background2" w:themeShade="80"/>
          <w:sz w:val="20"/>
          <w:szCs w:val="48"/>
          <w:lang w:eastAsia="fr-FR"/>
        </w:rPr>
        <w:drawing>
          <wp:inline distT="0" distB="0" distL="0" distR="0">
            <wp:extent cx="646981" cy="1293962"/>
            <wp:effectExtent l="19050" t="0" r="0" b="0"/>
            <wp:docPr id="7" name="Image 3" descr="150px-reiki-2-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px-reiki-2-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45" cy="12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EC7" w:rsidRPr="00C145E0">
        <w:rPr>
          <w:rFonts w:ascii="Comic Sans MS" w:eastAsia="Times New Roman" w:hAnsi="Comic Sans MS" w:cs="Times New Roman"/>
          <w:color w:val="948A54" w:themeColor="background2" w:themeShade="80"/>
          <w:sz w:val="20"/>
          <w:szCs w:val="48"/>
          <w:lang w:eastAsia="fr-FR"/>
        </w:rPr>
        <w:t xml:space="preserve">        </w:t>
      </w:r>
      <w:r w:rsidR="003574A8">
        <w:rPr>
          <w:rFonts w:ascii="Comic Sans MS" w:eastAsia="Times New Roman" w:hAnsi="Comic Sans MS" w:cs="Times New Roman"/>
          <w:color w:val="948A54" w:themeColor="background2" w:themeShade="80"/>
          <w:sz w:val="20"/>
          <w:szCs w:val="48"/>
          <w:lang w:eastAsia="fr-FR"/>
        </w:rPr>
        <w:t xml:space="preserve">Mylène </w:t>
      </w:r>
      <w:r w:rsidR="00861EC7" w:rsidRPr="00C145E0">
        <w:rPr>
          <w:rFonts w:ascii="Comic Sans MS" w:eastAsia="Times New Roman" w:hAnsi="Comic Sans MS" w:cs="Times New Roman"/>
          <w:color w:val="948A54" w:themeColor="background2" w:themeShade="80"/>
          <w:sz w:val="20"/>
          <w:szCs w:val="48"/>
          <w:lang w:eastAsia="fr-FR"/>
        </w:rPr>
        <w:t xml:space="preserve">                                                </w:t>
      </w:r>
    </w:p>
    <w:p w:rsidR="0004755E" w:rsidRPr="0004755E" w:rsidRDefault="0004755E" w:rsidP="00047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</w:pPr>
      <w:r w:rsidRPr="0004755E">
        <w:rPr>
          <w:rFonts w:ascii="Times New Roman" w:eastAsia="Times New Roman" w:hAnsi="Times New Roman" w:cs="Times New Roman"/>
          <w:color w:val="948A54" w:themeColor="background2" w:themeShade="80"/>
          <w:sz w:val="20"/>
          <w:szCs w:val="24"/>
          <w:lang w:eastAsia="fr-FR"/>
        </w:rPr>
        <w:t> </w:t>
      </w:r>
    </w:p>
    <w:p w:rsidR="002640BB" w:rsidRPr="00C145E0" w:rsidRDefault="002640BB">
      <w:pPr>
        <w:rPr>
          <w:color w:val="948A54" w:themeColor="background2" w:themeShade="80"/>
          <w:sz w:val="20"/>
        </w:rPr>
      </w:pPr>
    </w:p>
    <w:sectPr w:rsidR="002640BB" w:rsidRPr="00C145E0" w:rsidSect="0026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67C"/>
    <w:multiLevelType w:val="hybridMultilevel"/>
    <w:tmpl w:val="DBB2B9F4"/>
    <w:lvl w:ilvl="0" w:tplc="94BA0B5A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9C75099"/>
    <w:multiLevelType w:val="hybridMultilevel"/>
    <w:tmpl w:val="17EABBD2"/>
    <w:lvl w:ilvl="0" w:tplc="204A3358">
      <w:numFmt w:val="bullet"/>
      <w:lvlText w:val="-"/>
      <w:lvlJc w:val="left"/>
      <w:pPr>
        <w:ind w:left="9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A153F82"/>
    <w:multiLevelType w:val="hybridMultilevel"/>
    <w:tmpl w:val="C7663230"/>
    <w:lvl w:ilvl="0" w:tplc="705E5B3E">
      <w:numFmt w:val="bullet"/>
      <w:lvlText w:val="-"/>
      <w:lvlJc w:val="left"/>
      <w:pPr>
        <w:ind w:left="9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E803F59"/>
    <w:multiLevelType w:val="hybridMultilevel"/>
    <w:tmpl w:val="35F448DE"/>
    <w:lvl w:ilvl="0" w:tplc="480EB57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755E"/>
    <w:rsid w:val="0004755E"/>
    <w:rsid w:val="00197574"/>
    <w:rsid w:val="001F316A"/>
    <w:rsid w:val="002640BB"/>
    <w:rsid w:val="0035331D"/>
    <w:rsid w:val="003574A8"/>
    <w:rsid w:val="00360BF5"/>
    <w:rsid w:val="00450AED"/>
    <w:rsid w:val="007624F4"/>
    <w:rsid w:val="007B7D94"/>
    <w:rsid w:val="00861EC7"/>
    <w:rsid w:val="009602DF"/>
    <w:rsid w:val="00A67B79"/>
    <w:rsid w:val="00B601A7"/>
    <w:rsid w:val="00BB24B7"/>
    <w:rsid w:val="00C145E0"/>
    <w:rsid w:val="00DD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BB"/>
  </w:style>
  <w:style w:type="paragraph" w:styleId="Titre2">
    <w:name w:val="heading 2"/>
    <w:basedOn w:val="Normal"/>
    <w:link w:val="Titre2Car"/>
    <w:uiPriority w:val="9"/>
    <w:qFormat/>
    <w:rsid w:val="00047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4755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0475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4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4755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755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5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3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lene.delbalz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2016-09-16T11:19:00Z</dcterms:created>
  <dcterms:modified xsi:type="dcterms:W3CDTF">2017-03-30T16:03:00Z</dcterms:modified>
</cp:coreProperties>
</file>